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95523" w14:textId="553EEA27" w:rsidR="0005515F" w:rsidRDefault="007102D0">
      <w:pPr>
        <w:rPr>
          <w:b/>
          <w:bCs/>
          <w:sz w:val="28"/>
          <w:szCs w:val="28"/>
        </w:rPr>
      </w:pPr>
      <w:r w:rsidRPr="007102D0">
        <w:rPr>
          <w:b/>
          <w:bCs/>
          <w:sz w:val="28"/>
          <w:szCs w:val="28"/>
        </w:rPr>
        <w:t>THE LIFE OF PRAYER (by Fr Emmanuel Mansford)</w:t>
      </w:r>
    </w:p>
    <w:p w14:paraId="40ACF95E" w14:textId="77777777" w:rsidR="0005515F" w:rsidRPr="0005515F" w:rsidRDefault="0005515F" w:rsidP="0005515F">
      <w:pPr>
        <w:shd w:val="clear" w:color="auto" w:fill="FFFFFF"/>
        <w:spacing w:after="0" w:line="240" w:lineRule="auto"/>
        <w:textAlignment w:val="baseline"/>
        <w:outlineLvl w:val="1"/>
        <w:rPr>
          <w:rFonts w:ascii="inherit" w:eastAsia="Times New Roman" w:hAnsi="inherit" w:cs="Helvetica"/>
          <w:b/>
          <w:bCs/>
          <w:color w:val="365463"/>
          <w:sz w:val="20"/>
          <w:szCs w:val="20"/>
          <w:lang w:eastAsia="en-GB"/>
        </w:rPr>
      </w:pPr>
      <w:r w:rsidRPr="0005515F">
        <w:rPr>
          <w:rFonts w:ascii="inherit" w:eastAsia="Times New Roman" w:hAnsi="inherit" w:cs="Helvetica"/>
          <w:b/>
          <w:bCs/>
          <w:color w:val="990000"/>
          <w:sz w:val="20"/>
          <w:szCs w:val="20"/>
          <w:bdr w:val="none" w:sz="0" w:space="0" w:color="auto" w:frame="1"/>
          <w:lang w:eastAsia="en-GB"/>
        </w:rPr>
        <w:t>FR EMMANUEL MANSFORD CFR</w:t>
      </w:r>
      <w:r w:rsidRPr="0005515F">
        <w:rPr>
          <w:rFonts w:ascii="inherit" w:eastAsia="Times New Roman" w:hAnsi="inherit" w:cs="Helvetica"/>
          <w:b/>
          <w:bCs/>
          <w:color w:val="365463"/>
          <w:sz w:val="20"/>
          <w:szCs w:val="20"/>
          <w:bdr w:val="none" w:sz="0" w:space="0" w:color="auto" w:frame="1"/>
          <w:lang w:eastAsia="en-GB"/>
        </w:rPr>
        <w:t> </w:t>
      </w:r>
      <w:r w:rsidRPr="0005515F">
        <w:rPr>
          <w:rFonts w:ascii="inherit" w:eastAsia="Times New Roman" w:hAnsi="inherit" w:cs="Helvetica"/>
          <w:b/>
          <w:bCs/>
          <w:color w:val="000000"/>
          <w:sz w:val="20"/>
          <w:szCs w:val="20"/>
          <w:bdr w:val="none" w:sz="0" w:space="0" w:color="auto" w:frame="1"/>
          <w:lang w:eastAsia="en-GB"/>
        </w:rPr>
        <w:t xml:space="preserve">is a Friar of the Renewal currently based in New York City. He is a much sought-after speaker and Spiritual Director featured in the </w:t>
      </w:r>
      <w:proofErr w:type="spellStart"/>
      <w:r w:rsidRPr="0005515F">
        <w:rPr>
          <w:rFonts w:ascii="inherit" w:eastAsia="Times New Roman" w:hAnsi="inherit" w:cs="Helvetica"/>
          <w:b/>
          <w:bCs/>
          <w:color w:val="000000"/>
          <w:sz w:val="20"/>
          <w:szCs w:val="20"/>
          <w:bdr w:val="none" w:sz="0" w:space="0" w:color="auto" w:frame="1"/>
          <w:lang w:eastAsia="en-GB"/>
        </w:rPr>
        <w:t>CaFE</w:t>
      </w:r>
      <w:proofErr w:type="spellEnd"/>
      <w:r w:rsidRPr="0005515F">
        <w:rPr>
          <w:rFonts w:ascii="inherit" w:eastAsia="Times New Roman" w:hAnsi="inherit" w:cs="Helvetica"/>
          <w:b/>
          <w:bCs/>
          <w:color w:val="000000"/>
          <w:sz w:val="20"/>
          <w:szCs w:val="20"/>
          <w:bdr w:val="none" w:sz="0" w:space="0" w:color="auto" w:frame="1"/>
          <w:lang w:eastAsia="en-GB"/>
        </w:rPr>
        <w:t xml:space="preserve"> series 'Saints - helping us today'.</w:t>
      </w:r>
    </w:p>
    <w:p w14:paraId="1038E7FE" w14:textId="77777777" w:rsidR="007102D0" w:rsidRPr="007102D0" w:rsidRDefault="007102D0">
      <w:pPr>
        <w:rPr>
          <w:b/>
          <w:bCs/>
          <w:sz w:val="24"/>
          <w:szCs w:val="24"/>
        </w:rPr>
      </w:pPr>
      <w:r w:rsidRPr="007102D0">
        <w:rPr>
          <w:b/>
          <w:bCs/>
          <w:sz w:val="24"/>
          <w:szCs w:val="24"/>
        </w:rPr>
        <w:t xml:space="preserve">Our Deepest Desire </w:t>
      </w:r>
    </w:p>
    <w:p w14:paraId="1DB94DF1" w14:textId="77777777" w:rsidR="007102D0" w:rsidRDefault="007102D0">
      <w:r>
        <w:t xml:space="preserve">What is your deepest desire? Psalm 63 shows us that hunger for more of God is our goal! God wants each of us to be in deep, intimate union with him making us holy and blameless. This union will cost us like anything else of value. We must bring our wills in line with God's will. </w:t>
      </w:r>
    </w:p>
    <w:p w14:paraId="54932448" w14:textId="77777777" w:rsidR="007102D0" w:rsidRPr="007102D0" w:rsidRDefault="007102D0">
      <w:pPr>
        <w:rPr>
          <w:b/>
          <w:bCs/>
          <w:sz w:val="24"/>
          <w:szCs w:val="24"/>
        </w:rPr>
      </w:pPr>
      <w:r w:rsidRPr="007102D0">
        <w:rPr>
          <w:b/>
          <w:bCs/>
          <w:sz w:val="24"/>
          <w:szCs w:val="24"/>
        </w:rPr>
        <w:t>Disposition of Prayer</w:t>
      </w:r>
    </w:p>
    <w:p w14:paraId="58DA5189" w14:textId="77777777" w:rsidR="007102D0" w:rsidRDefault="007102D0">
      <w:r>
        <w:t xml:space="preserve"> The Catechism reminds us that there is a battle of prayer often holding us back (CCC2725-45). Some days our 'spirit feels willing' but our flesh lets us down and we give up on our prayer life. But daily faithfulness in prayer pleases God and we must learn to pray in a way which works for us. </w:t>
      </w:r>
    </w:p>
    <w:p w14:paraId="49C19547" w14:textId="33860F91" w:rsidR="007102D0" w:rsidRPr="007102D0" w:rsidRDefault="007102D0">
      <w:pPr>
        <w:rPr>
          <w:b/>
          <w:bCs/>
          <w:sz w:val="24"/>
          <w:szCs w:val="24"/>
        </w:rPr>
      </w:pPr>
      <w:r w:rsidRPr="007102D0">
        <w:rPr>
          <w:b/>
          <w:bCs/>
          <w:sz w:val="24"/>
          <w:szCs w:val="24"/>
        </w:rPr>
        <w:t xml:space="preserve">The Privilege of Prayer </w:t>
      </w:r>
    </w:p>
    <w:p w14:paraId="6CADD05E" w14:textId="77777777" w:rsidR="007102D0" w:rsidRDefault="007102D0">
      <w:r>
        <w:t xml:space="preserve">What a joy it is to mediate silently on the wonder of God's love for us each day. We need to quieten our lives so we can begin to hear God's quiet voice in our hearts. This is a skill that comes with practice and at times we may pray without 'feeling' very spiritual. </w:t>
      </w:r>
    </w:p>
    <w:p w14:paraId="4F29A8DB" w14:textId="77777777" w:rsidR="007102D0" w:rsidRPr="007102D0" w:rsidRDefault="007102D0">
      <w:pPr>
        <w:rPr>
          <w:b/>
          <w:bCs/>
          <w:sz w:val="24"/>
          <w:szCs w:val="24"/>
        </w:rPr>
      </w:pPr>
      <w:r w:rsidRPr="007102D0">
        <w:rPr>
          <w:b/>
          <w:bCs/>
          <w:sz w:val="24"/>
          <w:szCs w:val="24"/>
        </w:rPr>
        <w:t>Be Real In prayer</w:t>
      </w:r>
    </w:p>
    <w:p w14:paraId="5CDE2CA0" w14:textId="36C0C815" w:rsidR="000447C8" w:rsidRDefault="007102D0">
      <w:r>
        <w:t>God shines his light into our hearts to show us the whole truth about ourselves. This insight will set us free (John 8:32) to be fully alive to God and to others. We can spend time being healed everyday as we meditate on God through his Word.</w:t>
      </w:r>
    </w:p>
    <w:p w14:paraId="1CC89E2E" w14:textId="5769084D" w:rsidR="0005515F" w:rsidRDefault="0005515F"/>
    <w:p w14:paraId="737057A6" w14:textId="37DF67CD" w:rsidR="0005515F" w:rsidRDefault="0005515F"/>
    <w:p w14:paraId="109DFDEA" w14:textId="1822B6B4" w:rsidR="0005515F" w:rsidRDefault="0005515F"/>
    <w:p w14:paraId="06C7CFD1" w14:textId="3A7C2FC9" w:rsidR="0005515F" w:rsidRDefault="0005515F"/>
    <w:p w14:paraId="494207F6" w14:textId="05384F53" w:rsidR="0005515F" w:rsidRDefault="0005515F"/>
    <w:p w14:paraId="40DB7C6D" w14:textId="14B09D06" w:rsidR="00442986" w:rsidRDefault="0005515F">
      <w:r>
        <w:rPr>
          <w:noProof/>
        </w:rPr>
        <w:drawing>
          <wp:inline distT="0" distB="0" distL="0" distR="0" wp14:anchorId="662099A6" wp14:editId="61BCFF86">
            <wp:extent cx="3381375" cy="1898164"/>
            <wp:effectExtent l="0" t="0" r="0" b="6985"/>
            <wp:docPr id="2" name="Picture 2" descr="Image result for Quotes to do with praying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otes to do with praying catholi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8058" cy="1924370"/>
                    </a:xfrm>
                    <a:prstGeom prst="rect">
                      <a:avLst/>
                    </a:prstGeom>
                    <a:noFill/>
                    <a:ln>
                      <a:noFill/>
                    </a:ln>
                  </pic:spPr>
                </pic:pic>
              </a:graphicData>
            </a:graphic>
          </wp:inline>
        </w:drawing>
      </w:r>
    </w:p>
    <w:p w14:paraId="5684A713" w14:textId="3A0A7113" w:rsidR="0005515F" w:rsidRDefault="0005515F"/>
    <w:p w14:paraId="21FFB3C4" w14:textId="70A94F6F" w:rsidR="0005515F" w:rsidRDefault="0005515F">
      <w:r w:rsidRPr="00522EFA">
        <w:rPr>
          <w:noProof/>
        </w:rPr>
        <w:drawing>
          <wp:inline distT="0" distB="0" distL="0" distR="0" wp14:anchorId="4283C627" wp14:editId="5455A0C1">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3125" cy="2143125"/>
                    </a:xfrm>
                    <a:prstGeom prst="rect">
                      <a:avLst/>
                    </a:prstGeom>
                  </pic:spPr>
                </pic:pic>
              </a:graphicData>
            </a:graphic>
          </wp:inline>
        </w:drawing>
      </w:r>
      <w:r w:rsidR="00E06573">
        <w:rPr>
          <w:noProof/>
        </w:rPr>
        <w:drawing>
          <wp:anchor distT="0" distB="0" distL="114300" distR="114300" simplePos="0" relativeHeight="251659264" behindDoc="0" locked="0" layoutInCell="1" allowOverlap="1" wp14:anchorId="2A59536E" wp14:editId="3FE27169">
            <wp:simplePos x="0" y="0"/>
            <wp:positionH relativeFrom="column">
              <wp:posOffset>0</wp:posOffset>
            </wp:positionH>
            <wp:positionV relativeFrom="paragraph">
              <wp:posOffset>1060450</wp:posOffset>
            </wp:positionV>
            <wp:extent cx="2247900" cy="2990850"/>
            <wp:effectExtent l="0" t="0" r="0" b="0"/>
            <wp:wrapSquare wrapText="bothSides"/>
            <wp:docPr id="26" name="Picture 26" descr="Image result for Quotes to do with praying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Quotes to do with praying cathol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2990850"/>
                    </a:xfrm>
                    <a:prstGeom prst="rect">
                      <a:avLst/>
                    </a:prstGeom>
                    <a:noFill/>
                    <a:ln>
                      <a:noFill/>
                    </a:ln>
                  </pic:spPr>
                </pic:pic>
              </a:graphicData>
            </a:graphic>
          </wp:anchor>
        </w:drawing>
      </w:r>
    </w:p>
    <w:p w14:paraId="562E371E" w14:textId="603743D7" w:rsidR="0005515F" w:rsidRDefault="0005515F"/>
    <w:p w14:paraId="43327EF9" w14:textId="033DF791" w:rsidR="0005515F" w:rsidRDefault="0005515F"/>
    <w:p w14:paraId="7B4F38BC" w14:textId="294073F2" w:rsidR="0005515F" w:rsidRDefault="0005515F"/>
    <w:p w14:paraId="28ACC7D5" w14:textId="077B03B5" w:rsidR="0005515F" w:rsidRDefault="0005515F"/>
    <w:p w14:paraId="1549FB9E" w14:textId="52468D1A" w:rsidR="0005515F" w:rsidRDefault="0005515F"/>
    <w:p w14:paraId="779FFAD4" w14:textId="207103EE" w:rsidR="0005515F" w:rsidRDefault="0005515F"/>
    <w:p w14:paraId="65DEF40F" w14:textId="77777777" w:rsidR="00D31B6A" w:rsidRDefault="00D31B6A">
      <w:pPr>
        <w:rPr>
          <w:b/>
          <w:bCs/>
          <w:sz w:val="24"/>
          <w:szCs w:val="24"/>
        </w:rPr>
      </w:pPr>
    </w:p>
    <w:p w14:paraId="0DCFFBD8" w14:textId="74CC8A34" w:rsidR="0005515F" w:rsidRPr="00E06573" w:rsidRDefault="0005515F">
      <w:pPr>
        <w:rPr>
          <w:b/>
          <w:bCs/>
          <w:sz w:val="24"/>
          <w:szCs w:val="24"/>
        </w:rPr>
      </w:pPr>
      <w:bookmarkStart w:id="0" w:name="_GoBack"/>
      <w:bookmarkEnd w:id="0"/>
      <w:r w:rsidRPr="00E06573">
        <w:rPr>
          <w:b/>
          <w:bCs/>
          <w:sz w:val="24"/>
          <w:szCs w:val="24"/>
        </w:rPr>
        <w:lastRenderedPageBreak/>
        <w:t>Opening prayer</w:t>
      </w:r>
    </w:p>
    <w:p w14:paraId="38833A60" w14:textId="3F9157A6" w:rsidR="0005515F" w:rsidRPr="00E06573" w:rsidRDefault="0005515F">
      <w:pPr>
        <w:rPr>
          <w:b/>
          <w:bCs/>
          <w:sz w:val="24"/>
          <w:szCs w:val="24"/>
        </w:rPr>
      </w:pPr>
      <w:r w:rsidRPr="00E06573">
        <w:rPr>
          <w:b/>
          <w:bCs/>
          <w:sz w:val="24"/>
          <w:szCs w:val="24"/>
        </w:rPr>
        <w:t>Holy Spirit, I open my heart to You and invite You to teach me to pray like Jesus.  Please take me into the Father’s presence and empower my soul from strength to strength.  Amen.</w:t>
      </w:r>
    </w:p>
    <w:p w14:paraId="45DC4FE6" w14:textId="2FF2072B" w:rsidR="0005515F" w:rsidRDefault="0005515F"/>
    <w:p w14:paraId="7309C393" w14:textId="62177762" w:rsidR="0005515F" w:rsidRPr="00E06573" w:rsidRDefault="0005515F">
      <w:pPr>
        <w:rPr>
          <w:i/>
          <w:iCs/>
        </w:rPr>
      </w:pPr>
      <w:r w:rsidRPr="00E06573">
        <w:rPr>
          <w:i/>
          <w:iCs/>
        </w:rPr>
        <w:t>Prayer in the Catechism of the Catholic Church (CCC)</w:t>
      </w:r>
    </w:p>
    <w:p w14:paraId="394BC6FD" w14:textId="4BBF701D" w:rsidR="0005515F" w:rsidRDefault="0005515F">
      <w:r>
        <w:t>‘By prayer we can discern what is the will of God and obtain the endurance to do it.’ CCC2826</w:t>
      </w:r>
    </w:p>
    <w:p w14:paraId="76798AC5" w14:textId="6B18D051" w:rsidR="0005515F" w:rsidRDefault="0005515F">
      <w:r>
        <w:t>‘Prayer restores us to God’s likeness and enables us to share in the power of God’s love.’  CCC 2572</w:t>
      </w:r>
    </w:p>
    <w:p w14:paraId="31FC9116" w14:textId="4245EC0D" w:rsidR="00E06573" w:rsidRDefault="00E06573">
      <w:r w:rsidRPr="00522EFA">
        <w:rPr>
          <w:noProof/>
        </w:rPr>
        <w:drawing>
          <wp:inline distT="0" distB="0" distL="0" distR="0" wp14:anchorId="0F7D8771" wp14:editId="3E561DBA">
            <wp:extent cx="4664075" cy="32931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4075" cy="3293110"/>
                    </a:xfrm>
                    <a:prstGeom prst="rect">
                      <a:avLst/>
                    </a:prstGeom>
                  </pic:spPr>
                </pic:pic>
              </a:graphicData>
            </a:graphic>
          </wp:inline>
        </w:drawing>
      </w:r>
    </w:p>
    <w:p w14:paraId="56DC1CA0" w14:textId="554309DB" w:rsidR="0005515F" w:rsidRDefault="0005515F"/>
    <w:p w14:paraId="07DDE756" w14:textId="472EF6FD" w:rsidR="0005515F" w:rsidRDefault="00E06573">
      <w:r>
        <w:rPr>
          <w:noProof/>
        </w:rPr>
        <w:drawing>
          <wp:inline distT="0" distB="0" distL="0" distR="0" wp14:anchorId="6FC626B1" wp14:editId="336F73A8">
            <wp:extent cx="4664075" cy="3293686"/>
            <wp:effectExtent l="0" t="0" r="3175" b="2540"/>
            <wp:docPr id="11" name="Picture 11" descr="Image result for Quotes to do with praying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Quotes to do with praying cathol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4075" cy="3293686"/>
                    </a:xfrm>
                    <a:prstGeom prst="rect">
                      <a:avLst/>
                    </a:prstGeom>
                    <a:noFill/>
                    <a:ln>
                      <a:noFill/>
                    </a:ln>
                  </pic:spPr>
                </pic:pic>
              </a:graphicData>
            </a:graphic>
          </wp:inline>
        </w:drawing>
      </w:r>
    </w:p>
    <w:p w14:paraId="44018F84" w14:textId="2C221870" w:rsidR="0005515F" w:rsidRDefault="001F2E72">
      <w:hyperlink r:id="rId12" w:history="1">
        <w:r>
          <w:rPr>
            <w:rStyle w:val="Hyperlink"/>
          </w:rPr>
          <w:t>https://clicktopray.org/</w:t>
        </w:r>
      </w:hyperlink>
    </w:p>
    <w:p w14:paraId="57A561B8" w14:textId="1DBF4CE3" w:rsidR="009C70C3" w:rsidRPr="009C70C3" w:rsidRDefault="009C70C3" w:rsidP="009C70C3">
      <w:pPr>
        <w:pStyle w:val="Heading2"/>
        <w:shd w:val="clear" w:color="auto" w:fill="FFFFFF"/>
        <w:spacing w:before="345" w:beforeAutospacing="0" w:after="173" w:afterAutospacing="0" w:line="360" w:lineRule="atLeast"/>
        <w:rPr>
          <w:rFonts w:ascii="Arial" w:hAnsi="Arial" w:cs="Arial"/>
          <w:b w:val="0"/>
          <w:bCs w:val="0"/>
          <w:color w:val="1C1C1C"/>
          <w:sz w:val="22"/>
          <w:szCs w:val="22"/>
        </w:rPr>
      </w:pPr>
      <w:r>
        <w:rPr>
          <w:rFonts w:ascii="Arial" w:hAnsi="Arial" w:cs="Arial"/>
          <w:b w:val="0"/>
          <w:bCs w:val="0"/>
          <w:color w:val="1C1C1C"/>
          <w:sz w:val="22"/>
          <w:szCs w:val="22"/>
        </w:rPr>
        <w:t>December 3</w:t>
      </w:r>
      <w:r w:rsidRPr="009C70C3">
        <w:rPr>
          <w:rFonts w:ascii="Arial" w:hAnsi="Arial" w:cs="Arial"/>
          <w:b w:val="0"/>
          <w:bCs w:val="0"/>
          <w:color w:val="1C1C1C"/>
          <w:sz w:val="22"/>
          <w:szCs w:val="22"/>
          <w:vertAlign w:val="superscript"/>
        </w:rPr>
        <w:t>rd</w:t>
      </w:r>
      <w:proofErr w:type="gramStart"/>
      <w:r>
        <w:rPr>
          <w:rFonts w:ascii="Arial" w:hAnsi="Arial" w:cs="Arial"/>
          <w:b w:val="0"/>
          <w:bCs w:val="0"/>
          <w:color w:val="1C1C1C"/>
          <w:sz w:val="22"/>
          <w:szCs w:val="22"/>
        </w:rPr>
        <w:t xml:space="preserve"> 2019</w:t>
      </w:r>
      <w:proofErr w:type="gramEnd"/>
      <w:r>
        <w:rPr>
          <w:rFonts w:ascii="Arial" w:hAnsi="Arial" w:cs="Arial"/>
          <w:b w:val="0"/>
          <w:bCs w:val="0"/>
          <w:color w:val="1C1C1C"/>
          <w:sz w:val="22"/>
          <w:szCs w:val="22"/>
        </w:rPr>
        <w:t xml:space="preserve"> – Feast of St Francis Xavier</w:t>
      </w:r>
    </w:p>
    <w:p w14:paraId="7EA2C5B4" w14:textId="7B4C77DF" w:rsidR="009C70C3" w:rsidRDefault="009C70C3" w:rsidP="009C70C3">
      <w:pPr>
        <w:pStyle w:val="text-night"/>
        <w:shd w:val="clear" w:color="auto" w:fill="FFFFFF"/>
        <w:spacing w:before="0" w:beforeAutospacing="0" w:after="173" w:afterAutospacing="0"/>
        <w:outlineLvl w:val="2"/>
        <w:rPr>
          <w:rFonts w:ascii="Arial" w:hAnsi="Arial" w:cs="Arial"/>
          <w:color w:val="1E120D"/>
          <w:sz w:val="26"/>
          <w:szCs w:val="26"/>
        </w:rPr>
      </w:pPr>
      <w:r w:rsidRPr="009C70C3">
        <w:rPr>
          <w:rFonts w:ascii="Arial" w:hAnsi="Arial" w:cs="Arial"/>
          <w:color w:val="1E120D"/>
          <w:sz w:val="22"/>
          <w:szCs w:val="22"/>
        </w:rPr>
        <w:t xml:space="preserve">Today 175 years ago a group of Jesuit students felt frustrated because of their desire to go to the </w:t>
      </w:r>
      <w:r w:rsidRPr="009C70C3">
        <w:rPr>
          <w:rFonts w:ascii="Arial" w:hAnsi="Arial" w:cs="Arial"/>
          <w:color w:val="1E120D"/>
          <w:sz w:val="22"/>
          <w:szCs w:val="22"/>
        </w:rPr>
        <w:t>missions but</w:t>
      </w:r>
      <w:r w:rsidRPr="009C70C3">
        <w:rPr>
          <w:rFonts w:ascii="Arial" w:hAnsi="Arial" w:cs="Arial"/>
          <w:color w:val="1E120D"/>
          <w:sz w:val="22"/>
          <w:szCs w:val="22"/>
        </w:rPr>
        <w:t xml:space="preserve"> could not. Their formator invited them – on the feast of St. Francis Xavier – to be missionaries striving to be available to Christ to </w:t>
      </w:r>
      <w:r w:rsidRPr="009C70C3">
        <w:rPr>
          <w:rFonts w:ascii="Arial" w:hAnsi="Arial" w:cs="Arial"/>
          <w:color w:val="1E120D"/>
          <w:sz w:val="22"/>
          <w:szCs w:val="22"/>
        </w:rPr>
        <w:t>fulfil</w:t>
      </w:r>
      <w:r w:rsidRPr="009C70C3">
        <w:rPr>
          <w:rFonts w:ascii="Arial" w:hAnsi="Arial" w:cs="Arial"/>
          <w:color w:val="1E120D"/>
          <w:sz w:val="22"/>
          <w:szCs w:val="22"/>
        </w:rPr>
        <w:t xml:space="preserve"> their daily obligations. </w:t>
      </w:r>
      <w:proofErr w:type="gramStart"/>
      <w:r w:rsidRPr="009C70C3">
        <w:rPr>
          <w:rFonts w:ascii="Arial" w:hAnsi="Arial" w:cs="Arial"/>
          <w:color w:val="1E120D"/>
          <w:sz w:val="22"/>
          <w:szCs w:val="22"/>
        </w:rPr>
        <w:t>Thus</w:t>
      </w:r>
      <w:proofErr w:type="gramEnd"/>
      <w:r w:rsidRPr="009C70C3">
        <w:rPr>
          <w:rFonts w:ascii="Arial" w:hAnsi="Arial" w:cs="Arial"/>
          <w:color w:val="1E120D"/>
          <w:sz w:val="22"/>
          <w:szCs w:val="22"/>
        </w:rPr>
        <w:t xml:space="preserve"> they gave a new meaning to their daily activities and established the Apostleship of Prayer, today known as the Pope’s World Prayer Network. How do you live your daily activities? Do you strive to </w:t>
      </w:r>
      <w:r w:rsidRPr="009C70C3">
        <w:rPr>
          <w:rFonts w:ascii="Arial" w:hAnsi="Arial" w:cs="Arial"/>
          <w:color w:val="1E120D"/>
          <w:sz w:val="22"/>
          <w:szCs w:val="22"/>
        </w:rPr>
        <w:t>fulfil</w:t>
      </w:r>
      <w:r w:rsidRPr="009C70C3">
        <w:rPr>
          <w:rFonts w:ascii="Arial" w:hAnsi="Arial" w:cs="Arial"/>
          <w:color w:val="1E120D"/>
          <w:sz w:val="22"/>
          <w:szCs w:val="22"/>
        </w:rPr>
        <w:t xml:space="preserve"> your obligations</w:t>
      </w:r>
      <w:r>
        <w:rPr>
          <w:rFonts w:ascii="Arial" w:hAnsi="Arial" w:cs="Arial"/>
          <w:color w:val="1E120D"/>
          <w:sz w:val="26"/>
          <w:szCs w:val="26"/>
        </w:rPr>
        <w:t xml:space="preserve"> well?</w:t>
      </w:r>
    </w:p>
    <w:p w14:paraId="341FDDE8" w14:textId="10428F87" w:rsidR="00442986" w:rsidRPr="009C70C3" w:rsidRDefault="009C70C3" w:rsidP="009C70C3">
      <w:pPr>
        <w:shd w:val="clear" w:color="auto" w:fill="FFFFFF"/>
        <w:rPr>
          <w:rFonts w:ascii="inherit" w:eastAsia="Times New Roman" w:hAnsi="inherit" w:cs="Helvetica"/>
          <w:color w:val="444444"/>
          <w:sz w:val="20"/>
          <w:szCs w:val="20"/>
          <w:lang w:eastAsia="en-GB"/>
        </w:rPr>
      </w:pPr>
      <w:r w:rsidRPr="009C70C3">
        <w:rPr>
          <w:rFonts w:ascii="Arial" w:hAnsi="Arial" w:cs="Arial"/>
          <w:color w:val="1E120D"/>
          <w:sz w:val="24"/>
          <w:szCs w:val="24"/>
        </w:rPr>
        <w:t xml:space="preserve">In 2018 the </w:t>
      </w:r>
      <w:r w:rsidRPr="009C70C3">
        <w:rPr>
          <w:rFonts w:ascii="Arial" w:hAnsi="Arial" w:cs="Arial"/>
          <w:b/>
          <w:bCs/>
          <w:color w:val="1E120D"/>
          <w:sz w:val="24"/>
          <w:szCs w:val="24"/>
        </w:rPr>
        <w:t>Click to Pray app</w:t>
      </w:r>
      <w:r w:rsidRPr="009C70C3">
        <w:rPr>
          <w:rFonts w:ascii="Arial" w:hAnsi="Arial" w:cs="Arial"/>
          <w:color w:val="1E120D"/>
          <w:sz w:val="24"/>
          <w:szCs w:val="24"/>
        </w:rPr>
        <w:t xml:space="preserve"> was introduced and now you can receive daily prayers in support of Pope Francis’s theme for the month.  This month: </w:t>
      </w:r>
      <w:r w:rsidRPr="009C70C3">
        <w:rPr>
          <w:rFonts w:ascii="Arial" w:eastAsia="Times New Roman" w:hAnsi="Arial" w:cs="Arial"/>
          <w:color w:val="1E120D"/>
          <w:sz w:val="24"/>
          <w:szCs w:val="24"/>
          <w:lang w:eastAsia="en-GB"/>
        </w:rPr>
        <w:t xml:space="preserve">Let us pray that every country </w:t>
      </w:r>
      <w:proofErr w:type="gramStart"/>
      <w:r w:rsidRPr="009C70C3">
        <w:rPr>
          <w:rFonts w:ascii="Arial" w:eastAsia="Times New Roman" w:hAnsi="Arial" w:cs="Arial"/>
          <w:color w:val="1E120D"/>
          <w:sz w:val="24"/>
          <w:szCs w:val="24"/>
          <w:lang w:eastAsia="en-GB"/>
        </w:rPr>
        <w:t>take</w:t>
      </w:r>
      <w:proofErr w:type="gramEnd"/>
      <w:r w:rsidRPr="009C70C3">
        <w:rPr>
          <w:rFonts w:ascii="Arial" w:eastAsia="Times New Roman" w:hAnsi="Arial" w:cs="Arial"/>
          <w:color w:val="1E120D"/>
          <w:sz w:val="24"/>
          <w:szCs w:val="24"/>
          <w:lang w:eastAsia="en-GB"/>
        </w:rPr>
        <w:t xml:space="preserve"> the measures necessary to prioritize the future of the very young, especially those who are suffering.</w:t>
      </w:r>
      <w:r w:rsidR="00442986" w:rsidRPr="00442986">
        <w:rPr>
          <w:rFonts w:ascii="inherit" w:eastAsia="Times New Roman" w:hAnsi="inherit" w:cs="Helvetica"/>
          <w:color w:val="444444"/>
          <w:sz w:val="20"/>
          <w:szCs w:val="20"/>
          <w:lang w:eastAsia="en-GB"/>
        </w:rPr>
        <w:t> </w:t>
      </w:r>
    </w:p>
    <w:sectPr w:rsidR="00442986" w:rsidRPr="009C70C3" w:rsidSect="0005515F">
      <w:headerReference w:type="default" r:id="rId13"/>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E9D911" w14:textId="77777777" w:rsidR="0050433C" w:rsidRDefault="0050433C" w:rsidP="009C70C3">
      <w:pPr>
        <w:spacing w:after="0" w:line="240" w:lineRule="auto"/>
      </w:pPr>
      <w:r>
        <w:separator/>
      </w:r>
    </w:p>
  </w:endnote>
  <w:endnote w:type="continuationSeparator" w:id="0">
    <w:p w14:paraId="09278D57" w14:textId="77777777" w:rsidR="0050433C" w:rsidRDefault="0050433C" w:rsidP="009C7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5DA60" w14:textId="77777777" w:rsidR="0050433C" w:rsidRDefault="0050433C" w:rsidP="009C70C3">
      <w:pPr>
        <w:spacing w:after="0" w:line="240" w:lineRule="auto"/>
      </w:pPr>
      <w:r>
        <w:separator/>
      </w:r>
    </w:p>
  </w:footnote>
  <w:footnote w:type="continuationSeparator" w:id="0">
    <w:p w14:paraId="062C7565" w14:textId="77777777" w:rsidR="0050433C" w:rsidRDefault="0050433C" w:rsidP="009C7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5984E" w14:textId="5CC0BAD5" w:rsidR="009C70C3" w:rsidRDefault="009C70C3">
    <w:pPr>
      <w:pStyle w:val="Header"/>
    </w:pPr>
    <w:r>
      <w:t>ADVENT PRAYER TALK 1 OLOL WANSTEAD  3</w:t>
    </w:r>
    <w:r w:rsidRPr="009C70C3">
      <w:rPr>
        <w:vertAlign w:val="superscript"/>
      </w:rPr>
      <w:t>RD</w:t>
    </w:r>
    <w:r>
      <w:t xml:space="preserve"> DECEMBER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571533"/>
    <w:multiLevelType w:val="multilevel"/>
    <w:tmpl w:val="016CE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2D0"/>
    <w:rsid w:val="000447C8"/>
    <w:rsid w:val="0005515F"/>
    <w:rsid w:val="001F2E72"/>
    <w:rsid w:val="003F24E4"/>
    <w:rsid w:val="00442986"/>
    <w:rsid w:val="0050433C"/>
    <w:rsid w:val="007102D0"/>
    <w:rsid w:val="009C70C3"/>
    <w:rsid w:val="00D31B6A"/>
    <w:rsid w:val="00E065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E9C6"/>
  <w15:chartTrackingRefBased/>
  <w15:docId w15:val="{29972AA4-1D7A-4E1F-8609-5AE7B18E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4298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2986"/>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442986"/>
    <w:rPr>
      <w:b/>
      <w:bCs/>
    </w:rPr>
  </w:style>
  <w:style w:type="paragraph" w:styleId="NormalWeb">
    <w:name w:val="Normal (Web)"/>
    <w:basedOn w:val="Normal"/>
    <w:uiPriority w:val="99"/>
    <w:semiHidden/>
    <w:unhideWhenUsed/>
    <w:rsid w:val="004429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F2E72"/>
    <w:rPr>
      <w:color w:val="0000FF"/>
      <w:u w:val="single"/>
    </w:rPr>
  </w:style>
  <w:style w:type="paragraph" w:customStyle="1" w:styleId="text-night">
    <w:name w:val="text-night"/>
    <w:basedOn w:val="Normal"/>
    <w:rsid w:val="009C70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C70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0C3"/>
  </w:style>
  <w:style w:type="paragraph" w:styleId="Footer">
    <w:name w:val="footer"/>
    <w:basedOn w:val="Normal"/>
    <w:link w:val="FooterChar"/>
    <w:uiPriority w:val="99"/>
    <w:unhideWhenUsed/>
    <w:rsid w:val="009C70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96104">
      <w:bodyDiv w:val="1"/>
      <w:marLeft w:val="0"/>
      <w:marRight w:val="0"/>
      <w:marTop w:val="0"/>
      <w:marBottom w:val="0"/>
      <w:divBdr>
        <w:top w:val="none" w:sz="0" w:space="0" w:color="auto"/>
        <w:left w:val="none" w:sz="0" w:space="0" w:color="auto"/>
        <w:bottom w:val="none" w:sz="0" w:space="0" w:color="auto"/>
        <w:right w:val="none" w:sz="0" w:space="0" w:color="auto"/>
      </w:divBdr>
      <w:divsChild>
        <w:div w:id="1514296752">
          <w:marLeft w:val="0"/>
          <w:marRight w:val="0"/>
          <w:marTop w:val="0"/>
          <w:marBottom w:val="0"/>
          <w:divBdr>
            <w:top w:val="none" w:sz="0" w:space="0" w:color="auto"/>
            <w:left w:val="none" w:sz="0" w:space="0" w:color="auto"/>
            <w:bottom w:val="none" w:sz="0" w:space="0" w:color="auto"/>
            <w:right w:val="none" w:sz="0" w:space="0" w:color="auto"/>
          </w:divBdr>
        </w:div>
        <w:div w:id="1938521786">
          <w:marLeft w:val="0"/>
          <w:marRight w:val="0"/>
          <w:marTop w:val="0"/>
          <w:marBottom w:val="0"/>
          <w:divBdr>
            <w:top w:val="none" w:sz="0" w:space="0" w:color="auto"/>
            <w:left w:val="none" w:sz="0" w:space="0" w:color="auto"/>
            <w:bottom w:val="none" w:sz="0" w:space="0" w:color="auto"/>
            <w:right w:val="none" w:sz="0" w:space="0" w:color="auto"/>
          </w:divBdr>
        </w:div>
        <w:div w:id="1639915507">
          <w:marLeft w:val="0"/>
          <w:marRight w:val="0"/>
          <w:marTop w:val="0"/>
          <w:marBottom w:val="0"/>
          <w:divBdr>
            <w:top w:val="none" w:sz="0" w:space="0" w:color="auto"/>
            <w:left w:val="none" w:sz="0" w:space="0" w:color="auto"/>
            <w:bottom w:val="none" w:sz="0" w:space="0" w:color="auto"/>
            <w:right w:val="none" w:sz="0" w:space="0" w:color="auto"/>
          </w:divBdr>
        </w:div>
      </w:divsChild>
    </w:div>
    <w:div w:id="1338995101">
      <w:bodyDiv w:val="1"/>
      <w:marLeft w:val="0"/>
      <w:marRight w:val="0"/>
      <w:marTop w:val="0"/>
      <w:marBottom w:val="0"/>
      <w:divBdr>
        <w:top w:val="none" w:sz="0" w:space="0" w:color="auto"/>
        <w:left w:val="none" w:sz="0" w:space="0" w:color="auto"/>
        <w:bottom w:val="none" w:sz="0" w:space="0" w:color="auto"/>
        <w:right w:val="none" w:sz="0" w:space="0" w:color="auto"/>
      </w:divBdr>
    </w:div>
    <w:div w:id="1418097228">
      <w:bodyDiv w:val="1"/>
      <w:marLeft w:val="0"/>
      <w:marRight w:val="0"/>
      <w:marTop w:val="0"/>
      <w:marBottom w:val="0"/>
      <w:divBdr>
        <w:top w:val="none" w:sz="0" w:space="0" w:color="auto"/>
        <w:left w:val="none" w:sz="0" w:space="0" w:color="auto"/>
        <w:bottom w:val="none" w:sz="0" w:space="0" w:color="auto"/>
        <w:right w:val="none" w:sz="0" w:space="0" w:color="auto"/>
      </w:divBdr>
      <w:divsChild>
        <w:div w:id="320816908">
          <w:marLeft w:val="0"/>
          <w:marRight w:val="0"/>
          <w:marTop w:val="0"/>
          <w:marBottom w:val="225"/>
          <w:divBdr>
            <w:top w:val="none" w:sz="0" w:space="0" w:color="auto"/>
            <w:left w:val="none" w:sz="0" w:space="0" w:color="auto"/>
            <w:bottom w:val="none" w:sz="0" w:space="0" w:color="auto"/>
            <w:right w:val="none" w:sz="0" w:space="0" w:color="auto"/>
          </w:divBdr>
        </w:div>
        <w:div w:id="1030763345">
          <w:marLeft w:val="0"/>
          <w:marRight w:val="0"/>
          <w:marTop w:val="0"/>
          <w:marBottom w:val="0"/>
          <w:divBdr>
            <w:top w:val="none" w:sz="0" w:space="0" w:color="auto"/>
            <w:left w:val="none" w:sz="0" w:space="0" w:color="auto"/>
            <w:bottom w:val="none" w:sz="0" w:space="0" w:color="auto"/>
            <w:right w:val="none" w:sz="0" w:space="0" w:color="auto"/>
          </w:divBdr>
        </w:div>
      </w:divsChild>
    </w:div>
    <w:div w:id="1780643999">
      <w:bodyDiv w:val="1"/>
      <w:marLeft w:val="0"/>
      <w:marRight w:val="0"/>
      <w:marTop w:val="0"/>
      <w:marBottom w:val="0"/>
      <w:divBdr>
        <w:top w:val="none" w:sz="0" w:space="0" w:color="auto"/>
        <w:left w:val="none" w:sz="0" w:space="0" w:color="auto"/>
        <w:bottom w:val="none" w:sz="0" w:space="0" w:color="auto"/>
        <w:right w:val="none" w:sz="0" w:space="0" w:color="auto"/>
      </w:divBdr>
      <w:divsChild>
        <w:div w:id="512378786">
          <w:marLeft w:val="0"/>
          <w:marRight w:val="0"/>
          <w:marTop w:val="0"/>
          <w:marBottom w:val="225"/>
          <w:divBdr>
            <w:top w:val="none" w:sz="0" w:space="0" w:color="auto"/>
            <w:left w:val="none" w:sz="0" w:space="0" w:color="auto"/>
            <w:bottom w:val="none" w:sz="0" w:space="0" w:color="auto"/>
            <w:right w:val="none" w:sz="0" w:space="0" w:color="auto"/>
          </w:divBdr>
        </w:div>
        <w:div w:id="967860531">
          <w:marLeft w:val="0"/>
          <w:marRight w:val="0"/>
          <w:marTop w:val="0"/>
          <w:marBottom w:val="0"/>
          <w:divBdr>
            <w:top w:val="none" w:sz="0" w:space="0" w:color="auto"/>
            <w:left w:val="none" w:sz="0" w:space="0" w:color="auto"/>
            <w:bottom w:val="none" w:sz="0" w:space="0" w:color="auto"/>
            <w:right w:val="none" w:sz="0" w:space="0" w:color="auto"/>
          </w:divBdr>
        </w:div>
        <w:div w:id="124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licktopra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417</Words>
  <Characters>2378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Heaps</dc:creator>
  <cp:keywords/>
  <dc:description/>
  <cp:lastModifiedBy>T Heaps</cp:lastModifiedBy>
  <cp:revision>6</cp:revision>
  <dcterms:created xsi:type="dcterms:W3CDTF">2019-12-03T14:01:00Z</dcterms:created>
  <dcterms:modified xsi:type="dcterms:W3CDTF">2019-12-03T15:10:00Z</dcterms:modified>
</cp:coreProperties>
</file>